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3D" w:rsidRPr="00D9393D" w:rsidRDefault="00D9393D" w:rsidP="00D9393D">
      <w:pPr>
        <w:jc w:val="center"/>
        <w:rPr>
          <w:rFonts w:ascii="Times New Roman" w:hAnsi="Times New Roman" w:cs="Times New Roman"/>
          <w:b/>
          <w:sz w:val="32"/>
          <w:szCs w:val="32"/>
          <w:lang w:val="en-US"/>
        </w:rPr>
      </w:pPr>
      <w:r w:rsidRPr="00D9393D">
        <w:rPr>
          <w:rFonts w:ascii="Times New Roman" w:hAnsi="Times New Roman" w:cs="Times New Roman"/>
          <w:b/>
          <w:sz w:val="32"/>
          <w:szCs w:val="32"/>
          <w:lang w:val="en-US"/>
        </w:rPr>
        <w:t>SUNDAY OF THE PUBLICAN AND THE PHARISEE</w:t>
      </w:r>
      <w:bookmarkStart w:id="0" w:name="_GoBack"/>
      <w:bookmarkEnd w:id="0"/>
    </w:p>
    <w:p w:rsidR="00DA45CB" w:rsidRDefault="00DA45CB" w:rsidP="00DA45CB">
      <w:pPr>
        <w:rPr>
          <w:rFonts w:ascii="Times New Roman" w:hAnsi="Times New Roman" w:cs="Times New Roman"/>
          <w:sz w:val="32"/>
          <w:szCs w:val="32"/>
          <w:lang w:val="en-US"/>
        </w:rPr>
      </w:pPr>
      <w:proofErr w:type="gramStart"/>
      <w:r w:rsidRPr="00DA45CB">
        <w:rPr>
          <w:rFonts w:ascii="Times New Roman" w:hAnsi="Times New Roman" w:cs="Times New Roman"/>
          <w:sz w:val="32"/>
          <w:szCs w:val="32"/>
          <w:lang w:val="en-US"/>
        </w:rPr>
        <w:t>In the Name of the Father and of the Son and of the Holy Spirit, one God.</w:t>
      </w:r>
      <w:proofErr w:type="gramEnd"/>
      <w:r w:rsidRPr="00DA45CB">
        <w:rPr>
          <w:rFonts w:ascii="Times New Roman" w:hAnsi="Times New Roman" w:cs="Times New Roman"/>
          <w:sz w:val="32"/>
          <w:szCs w:val="32"/>
          <w:lang w:val="en-US"/>
        </w:rPr>
        <w:t xml:space="preserve"> Amen.</w:t>
      </w:r>
    </w:p>
    <w:p w:rsidR="00DA45CB" w:rsidRPr="00DA45CB" w:rsidRDefault="00DA45CB" w:rsidP="00DA45CB">
      <w:pPr>
        <w:rPr>
          <w:rFonts w:ascii="Times New Roman" w:hAnsi="Times New Roman" w:cs="Times New Roman"/>
          <w:sz w:val="32"/>
          <w:szCs w:val="32"/>
          <w:lang w:val="en-US"/>
        </w:rPr>
      </w:pPr>
      <w:r w:rsidRPr="00DA45CB">
        <w:rPr>
          <w:rFonts w:ascii="Times New Roman" w:hAnsi="Times New Roman" w:cs="Times New Roman"/>
          <w:sz w:val="32"/>
          <w:szCs w:val="32"/>
          <w:lang w:val="en-US"/>
        </w:rPr>
        <w:t xml:space="preserve">What I would like us to explore today is one of the aspects in the parable of the Publican and Pharisee, and that aspect may be summarized </w:t>
      </w:r>
      <w:r>
        <w:rPr>
          <w:rFonts w:ascii="Times New Roman" w:hAnsi="Times New Roman" w:cs="Times New Roman"/>
          <w:sz w:val="32"/>
          <w:szCs w:val="32"/>
          <w:lang w:val="en-US"/>
        </w:rPr>
        <w:t>with this question: “Why are we</w:t>
      </w:r>
      <w:r w:rsidRPr="00DA45CB">
        <w:rPr>
          <w:rFonts w:ascii="Times New Roman" w:hAnsi="Times New Roman" w:cs="Times New Roman"/>
          <w:sz w:val="32"/>
          <w:szCs w:val="32"/>
          <w:lang w:val="en-US"/>
        </w:rPr>
        <w:t xml:space="preserve"> here?”</w:t>
      </w:r>
    </w:p>
    <w:p w:rsidR="00DA45CB" w:rsidRDefault="00DA45CB" w:rsidP="00DA45CB">
      <w:pPr>
        <w:rPr>
          <w:rFonts w:ascii="Times New Roman" w:hAnsi="Times New Roman" w:cs="Times New Roman"/>
          <w:sz w:val="32"/>
          <w:szCs w:val="32"/>
          <w:lang w:val="en-US"/>
        </w:rPr>
      </w:pPr>
      <w:r w:rsidRPr="00DA45CB">
        <w:rPr>
          <w:rFonts w:ascii="Times New Roman" w:hAnsi="Times New Roman" w:cs="Times New Roman"/>
          <w:sz w:val="32"/>
          <w:szCs w:val="32"/>
          <w:lang w:val="en-US"/>
        </w:rPr>
        <w:t>There are of course many different behaviors related to church attendance: Some people are always here. Some are here only once a year. Some are always early. Some are always late. Some always come to Matins. Some always come to Vespers.</w:t>
      </w:r>
    </w:p>
    <w:p w:rsidR="00DA45CB" w:rsidRPr="00DA45CB" w:rsidRDefault="00DA45CB" w:rsidP="00DA45CB">
      <w:pPr>
        <w:rPr>
          <w:rFonts w:ascii="Times New Roman" w:hAnsi="Times New Roman" w:cs="Times New Roman"/>
          <w:sz w:val="32"/>
          <w:szCs w:val="32"/>
          <w:lang w:val="en-US"/>
        </w:rPr>
      </w:pPr>
      <w:r w:rsidRPr="00DA45CB">
        <w:rPr>
          <w:rFonts w:ascii="Times New Roman" w:hAnsi="Times New Roman" w:cs="Times New Roman"/>
          <w:sz w:val="32"/>
          <w:szCs w:val="32"/>
          <w:lang w:val="en-US"/>
        </w:rPr>
        <w:t>And besides the question of whether or not someone is here, there is also the issue of what they do when they get here. Some focus attentively on everything happening in the service. Some have attention that wanders and comes back. Some read the bulletin. Some just sort of enjoy the experience. Some are asking themselves how they can better repent. Some always make sure they hear the sermon. Some are serving at the altar. Some are serving in the choir. Some are serving from their places in the nave.</w:t>
      </w:r>
    </w:p>
    <w:p w:rsidR="00DA45CB" w:rsidRPr="00DA45CB" w:rsidRDefault="00DC35D1" w:rsidP="00DA45CB">
      <w:pPr>
        <w:rPr>
          <w:rFonts w:ascii="Times New Roman" w:hAnsi="Times New Roman" w:cs="Times New Roman"/>
          <w:sz w:val="32"/>
          <w:szCs w:val="32"/>
          <w:lang w:val="en-US"/>
        </w:rPr>
      </w:pPr>
      <w:r>
        <w:rPr>
          <w:rFonts w:ascii="Times New Roman" w:hAnsi="Times New Roman" w:cs="Times New Roman"/>
          <w:sz w:val="32"/>
          <w:szCs w:val="32"/>
          <w:lang w:val="en-US"/>
        </w:rPr>
        <w:t>When we come, what we do when we</w:t>
      </w:r>
      <w:r w:rsidR="00DA45CB" w:rsidRPr="00DA45CB">
        <w:rPr>
          <w:rFonts w:ascii="Times New Roman" w:hAnsi="Times New Roman" w:cs="Times New Roman"/>
          <w:sz w:val="32"/>
          <w:szCs w:val="32"/>
          <w:lang w:val="en-US"/>
        </w:rPr>
        <w:t xml:space="preserve"> get </w:t>
      </w:r>
      <w:proofErr w:type="gramStart"/>
      <w:r w:rsidR="00DA45CB" w:rsidRPr="00DA45CB">
        <w:rPr>
          <w:rFonts w:ascii="Times New Roman" w:hAnsi="Times New Roman" w:cs="Times New Roman"/>
          <w:sz w:val="32"/>
          <w:szCs w:val="32"/>
          <w:lang w:val="en-US"/>
        </w:rPr>
        <w:t xml:space="preserve">here </w:t>
      </w:r>
      <w:r>
        <w:rPr>
          <w:rFonts w:ascii="Times New Roman" w:hAnsi="Times New Roman" w:cs="Times New Roman"/>
          <w:sz w:val="32"/>
          <w:szCs w:val="32"/>
          <w:lang w:val="en-US"/>
        </w:rPr>
        <w:t>?</w:t>
      </w:r>
      <w:proofErr w:type="gramEnd"/>
      <w:r>
        <w:rPr>
          <w:rFonts w:ascii="Times New Roman" w:hAnsi="Times New Roman" w:cs="Times New Roman"/>
          <w:sz w:val="32"/>
          <w:szCs w:val="32"/>
          <w:lang w:val="en-US"/>
        </w:rPr>
        <w:t xml:space="preserve"> “Why are we here?”  </w:t>
      </w:r>
      <w:proofErr w:type="gramStart"/>
      <w:r>
        <w:rPr>
          <w:rFonts w:ascii="Times New Roman" w:hAnsi="Times New Roman" w:cs="Times New Roman"/>
          <w:sz w:val="32"/>
          <w:szCs w:val="32"/>
          <w:lang w:val="en-US"/>
        </w:rPr>
        <w:t>why</w:t>
      </w:r>
      <w:proofErr w:type="gramEnd"/>
      <w:r>
        <w:rPr>
          <w:rFonts w:ascii="Times New Roman" w:hAnsi="Times New Roman" w:cs="Times New Roman"/>
          <w:sz w:val="32"/>
          <w:szCs w:val="32"/>
          <w:lang w:val="en-US"/>
        </w:rPr>
        <w:t xml:space="preserve"> are we </w:t>
      </w:r>
      <w:r w:rsidR="00DA45CB" w:rsidRPr="00DA45CB">
        <w:rPr>
          <w:rFonts w:ascii="Times New Roman" w:hAnsi="Times New Roman" w:cs="Times New Roman"/>
          <w:sz w:val="32"/>
          <w:szCs w:val="32"/>
          <w:lang w:val="en-US"/>
        </w:rPr>
        <w:t xml:space="preserve">in </w:t>
      </w:r>
      <w:r>
        <w:rPr>
          <w:rFonts w:ascii="Times New Roman" w:hAnsi="Times New Roman" w:cs="Times New Roman"/>
          <w:sz w:val="32"/>
          <w:szCs w:val="32"/>
          <w:lang w:val="en-US"/>
        </w:rPr>
        <w:t xml:space="preserve">the </w:t>
      </w:r>
      <w:r w:rsidR="00DA45CB" w:rsidRPr="00DA45CB">
        <w:rPr>
          <w:rFonts w:ascii="Times New Roman" w:hAnsi="Times New Roman" w:cs="Times New Roman"/>
          <w:sz w:val="32"/>
          <w:szCs w:val="32"/>
          <w:lang w:val="en-US"/>
        </w:rPr>
        <w:t>church? What d</w:t>
      </w:r>
      <w:r>
        <w:rPr>
          <w:rFonts w:ascii="Times New Roman" w:hAnsi="Times New Roman" w:cs="Times New Roman"/>
          <w:sz w:val="32"/>
          <w:szCs w:val="32"/>
          <w:lang w:val="en-US"/>
        </w:rPr>
        <w:t>id we</w:t>
      </w:r>
      <w:r w:rsidR="00DA45CB" w:rsidRPr="00DA45CB">
        <w:rPr>
          <w:rFonts w:ascii="Times New Roman" w:hAnsi="Times New Roman" w:cs="Times New Roman"/>
          <w:sz w:val="32"/>
          <w:szCs w:val="32"/>
          <w:lang w:val="en-US"/>
        </w:rPr>
        <w:t xml:space="preserve"> come here for?</w:t>
      </w:r>
    </w:p>
    <w:p w:rsidR="00DA45CB" w:rsidRPr="00DA45CB" w:rsidRDefault="00DA45CB" w:rsidP="00DA45CB">
      <w:pPr>
        <w:rPr>
          <w:rFonts w:ascii="Times New Roman" w:hAnsi="Times New Roman" w:cs="Times New Roman"/>
          <w:sz w:val="32"/>
          <w:szCs w:val="32"/>
          <w:lang w:val="en-US"/>
        </w:rPr>
      </w:pPr>
      <w:r w:rsidRPr="00DA45CB">
        <w:rPr>
          <w:rFonts w:ascii="Times New Roman" w:hAnsi="Times New Roman" w:cs="Times New Roman"/>
          <w:sz w:val="32"/>
          <w:szCs w:val="32"/>
          <w:lang w:val="en-US"/>
        </w:rPr>
        <w:t>I know this may seem obvious, but please bear with me. This is a question that bears asking, and it also bears returning to, even frequently. Why? Because ideally, corporate worship is something we keep coming back to, Orthodox Christianity is something we keep doing. None of this is about making a one-time decision and then being happy with it and forgetting about it later.</w:t>
      </w:r>
    </w:p>
    <w:p w:rsidR="00DA45CB" w:rsidRPr="00DA45CB" w:rsidRDefault="00DA45CB" w:rsidP="00DA45CB">
      <w:pPr>
        <w:rPr>
          <w:rFonts w:ascii="Times New Roman" w:hAnsi="Times New Roman" w:cs="Times New Roman"/>
          <w:sz w:val="32"/>
          <w:szCs w:val="32"/>
          <w:lang w:val="en-US"/>
        </w:rPr>
      </w:pPr>
      <w:r w:rsidRPr="00DA45CB">
        <w:rPr>
          <w:rFonts w:ascii="Times New Roman" w:hAnsi="Times New Roman" w:cs="Times New Roman"/>
          <w:sz w:val="32"/>
          <w:szCs w:val="32"/>
          <w:lang w:val="en-US"/>
        </w:rPr>
        <w:t>So what does this parable tell us about motivation for worship? What does it tell us about w</w:t>
      </w:r>
      <w:r w:rsidR="00DC35D1">
        <w:rPr>
          <w:rFonts w:ascii="Times New Roman" w:hAnsi="Times New Roman" w:cs="Times New Roman"/>
          <w:sz w:val="32"/>
          <w:szCs w:val="32"/>
          <w:lang w:val="en-US"/>
        </w:rPr>
        <w:t>hy we’re here—or</w:t>
      </w:r>
      <w:r w:rsidRPr="00DA45CB">
        <w:rPr>
          <w:rFonts w:ascii="Times New Roman" w:hAnsi="Times New Roman" w:cs="Times New Roman"/>
          <w:sz w:val="32"/>
          <w:szCs w:val="32"/>
          <w:lang w:val="en-US"/>
        </w:rPr>
        <w:t>, why we should be here?</w:t>
      </w:r>
    </w:p>
    <w:p w:rsidR="00DA45CB" w:rsidRPr="00DA45CB" w:rsidRDefault="00DA45CB" w:rsidP="00DA45CB">
      <w:pPr>
        <w:rPr>
          <w:rFonts w:ascii="Times New Roman" w:hAnsi="Times New Roman" w:cs="Times New Roman"/>
          <w:sz w:val="32"/>
          <w:szCs w:val="32"/>
          <w:lang w:val="en-US"/>
        </w:rPr>
      </w:pPr>
      <w:r w:rsidRPr="00DA45CB">
        <w:rPr>
          <w:rFonts w:ascii="Times New Roman" w:hAnsi="Times New Roman" w:cs="Times New Roman"/>
          <w:sz w:val="32"/>
          <w:szCs w:val="32"/>
          <w:lang w:val="en-US"/>
        </w:rPr>
        <w:t xml:space="preserve">We first meet the Pharisee, about whom the Lord says this: “[He] prayed thus with himself.” We then hear him thank God for how wonderful he is, how much better he is than other people, especially better than the Publican, the tax collector in the back. But let’s just focus in on that first </w:t>
      </w:r>
      <w:r w:rsidRPr="00DA45CB">
        <w:rPr>
          <w:rFonts w:ascii="Times New Roman" w:hAnsi="Times New Roman" w:cs="Times New Roman"/>
          <w:sz w:val="32"/>
          <w:szCs w:val="32"/>
          <w:lang w:val="en-US"/>
        </w:rPr>
        <w:lastRenderedPageBreak/>
        <w:t>description of him: “[He] prayed thus with himself.”</w:t>
      </w:r>
      <w:r w:rsidR="004A4141">
        <w:rPr>
          <w:rFonts w:ascii="Times New Roman" w:hAnsi="Times New Roman" w:cs="Times New Roman"/>
          <w:sz w:val="32"/>
          <w:szCs w:val="32"/>
          <w:lang w:val="en-US"/>
        </w:rPr>
        <w:t xml:space="preserve"> The </w:t>
      </w:r>
      <w:r w:rsidRPr="00DA45CB">
        <w:rPr>
          <w:rFonts w:ascii="Times New Roman" w:hAnsi="Times New Roman" w:cs="Times New Roman"/>
          <w:sz w:val="32"/>
          <w:szCs w:val="32"/>
          <w:lang w:val="en-US"/>
        </w:rPr>
        <w:t>Pharisee is not open to anyone else, certainly not to God. He is there with himself, for himself, by himself.</w:t>
      </w:r>
    </w:p>
    <w:p w:rsidR="00DA45CB" w:rsidRPr="00DA45CB" w:rsidRDefault="00DA45CB" w:rsidP="00DA45CB">
      <w:pPr>
        <w:rPr>
          <w:rFonts w:ascii="Times New Roman" w:hAnsi="Times New Roman" w:cs="Times New Roman"/>
          <w:sz w:val="32"/>
          <w:szCs w:val="32"/>
          <w:lang w:val="en-US"/>
        </w:rPr>
      </w:pPr>
      <w:r w:rsidRPr="00DA45CB">
        <w:rPr>
          <w:rFonts w:ascii="Times New Roman" w:hAnsi="Times New Roman" w:cs="Times New Roman"/>
          <w:sz w:val="32"/>
          <w:szCs w:val="32"/>
          <w:lang w:val="en-US"/>
        </w:rPr>
        <w:t xml:space="preserve">Now look at the Publican. The Publican actually is crying out to God. He is actually praying, actually asking for something. He asks for mercy. He desires to connect with God. He is aware of his </w:t>
      </w:r>
      <w:r w:rsidR="004A4141">
        <w:rPr>
          <w:rFonts w:ascii="Times New Roman" w:hAnsi="Times New Roman" w:cs="Times New Roman"/>
          <w:sz w:val="32"/>
          <w:szCs w:val="32"/>
          <w:lang w:val="en-US"/>
        </w:rPr>
        <w:t>brokenness.</w:t>
      </w:r>
      <w:r w:rsidRPr="00DA45CB">
        <w:rPr>
          <w:rFonts w:ascii="Times New Roman" w:hAnsi="Times New Roman" w:cs="Times New Roman"/>
          <w:sz w:val="32"/>
          <w:szCs w:val="32"/>
          <w:lang w:val="en-US"/>
        </w:rPr>
        <w:t xml:space="preserve"> He comes to the temple to make a real request. He is not there to feel good about himself. He is not hoping to walk away confirmed in his good opinion of himself. He is wounded. He is hurting. He is looking for the Healer. He does not expect anything, does not demand anything. He asks for mercy.</w:t>
      </w:r>
    </w:p>
    <w:p w:rsidR="00DA45CB" w:rsidRPr="00DA45CB" w:rsidRDefault="00692181" w:rsidP="00DA45CB">
      <w:pPr>
        <w:rPr>
          <w:rFonts w:ascii="Times New Roman" w:hAnsi="Times New Roman" w:cs="Times New Roman"/>
          <w:sz w:val="32"/>
          <w:szCs w:val="32"/>
          <w:lang w:val="en-US"/>
        </w:rPr>
      </w:pPr>
      <w:r>
        <w:rPr>
          <w:rFonts w:ascii="Times New Roman" w:hAnsi="Times New Roman" w:cs="Times New Roman"/>
          <w:sz w:val="32"/>
          <w:szCs w:val="32"/>
          <w:lang w:val="en-US"/>
        </w:rPr>
        <w:t>If we</w:t>
      </w:r>
      <w:r w:rsidR="00DA45CB" w:rsidRPr="00DA45CB">
        <w:rPr>
          <w:rFonts w:ascii="Times New Roman" w:hAnsi="Times New Roman" w:cs="Times New Roman"/>
          <w:sz w:val="32"/>
          <w:szCs w:val="32"/>
          <w:lang w:val="en-US"/>
        </w:rPr>
        <w:t xml:space="preserve"> get that</w:t>
      </w:r>
      <w:r>
        <w:rPr>
          <w:rFonts w:ascii="Times New Roman" w:hAnsi="Times New Roman" w:cs="Times New Roman"/>
          <w:sz w:val="32"/>
          <w:szCs w:val="32"/>
          <w:lang w:val="en-US"/>
        </w:rPr>
        <w:t>,</w:t>
      </w:r>
      <w:r w:rsidR="00DA45CB" w:rsidRPr="00DA45CB">
        <w:rPr>
          <w:rFonts w:ascii="Times New Roman" w:hAnsi="Times New Roman" w:cs="Times New Roman"/>
          <w:sz w:val="32"/>
          <w:szCs w:val="32"/>
          <w:lang w:val="en-US"/>
        </w:rPr>
        <w:t xml:space="preserve"> we are seeing here an image of pride contrasted with an image of humility, </w:t>
      </w:r>
      <w:proofErr w:type="gramStart"/>
      <w:r w:rsidR="00DA45CB" w:rsidRPr="00DA45CB">
        <w:rPr>
          <w:rFonts w:ascii="Times New Roman" w:hAnsi="Times New Roman" w:cs="Times New Roman"/>
          <w:sz w:val="32"/>
          <w:szCs w:val="32"/>
          <w:lang w:val="en-US"/>
        </w:rPr>
        <w:t>then</w:t>
      </w:r>
      <w:proofErr w:type="gramEnd"/>
      <w:r w:rsidR="00DA45CB" w:rsidRPr="00DA45CB">
        <w:rPr>
          <w:rFonts w:ascii="Times New Roman" w:hAnsi="Times New Roman" w:cs="Times New Roman"/>
          <w:sz w:val="32"/>
          <w:szCs w:val="32"/>
          <w:lang w:val="en-US"/>
        </w:rPr>
        <w:t xml:space="preserve"> you’re on the right track. </w:t>
      </w:r>
    </w:p>
    <w:p w:rsidR="00FF2221" w:rsidRDefault="00692181" w:rsidP="00FF2221">
      <w:pPr>
        <w:rPr>
          <w:rFonts w:ascii="Times New Roman" w:hAnsi="Times New Roman" w:cs="Times New Roman"/>
          <w:sz w:val="32"/>
          <w:szCs w:val="32"/>
          <w:lang w:val="en-US"/>
        </w:rPr>
      </w:pPr>
      <w:r>
        <w:rPr>
          <w:rFonts w:ascii="Times New Roman" w:hAnsi="Times New Roman" w:cs="Times New Roman"/>
          <w:sz w:val="32"/>
          <w:szCs w:val="32"/>
          <w:lang w:val="en-US"/>
        </w:rPr>
        <w:t xml:space="preserve"> Here is the question: Are we here because we</w:t>
      </w:r>
      <w:r w:rsidR="00DA45CB" w:rsidRPr="00DA45CB">
        <w:rPr>
          <w:rFonts w:ascii="Times New Roman" w:hAnsi="Times New Roman" w:cs="Times New Roman"/>
          <w:sz w:val="32"/>
          <w:szCs w:val="32"/>
          <w:lang w:val="en-US"/>
        </w:rPr>
        <w:t xml:space="preserve"> need God? </w:t>
      </w:r>
      <w:r>
        <w:rPr>
          <w:rFonts w:ascii="Times New Roman" w:hAnsi="Times New Roman" w:cs="Times New Roman"/>
          <w:sz w:val="32"/>
          <w:szCs w:val="32"/>
          <w:lang w:val="en-US"/>
        </w:rPr>
        <w:t>Are we here because we know we</w:t>
      </w:r>
      <w:r w:rsidR="00DA45CB" w:rsidRPr="00DA45CB">
        <w:rPr>
          <w:rFonts w:ascii="Times New Roman" w:hAnsi="Times New Roman" w:cs="Times New Roman"/>
          <w:sz w:val="32"/>
          <w:szCs w:val="32"/>
          <w:lang w:val="en-US"/>
        </w:rPr>
        <w:t xml:space="preserve"> are bro</w:t>
      </w:r>
      <w:r>
        <w:rPr>
          <w:rFonts w:ascii="Times New Roman" w:hAnsi="Times New Roman" w:cs="Times New Roman"/>
          <w:sz w:val="32"/>
          <w:szCs w:val="32"/>
          <w:lang w:val="en-US"/>
        </w:rPr>
        <w:t>ken and wish for God to heal us</w:t>
      </w:r>
      <w:r w:rsidR="00DA45CB" w:rsidRPr="00DA45CB">
        <w:rPr>
          <w:rFonts w:ascii="Times New Roman" w:hAnsi="Times New Roman" w:cs="Times New Roman"/>
          <w:sz w:val="32"/>
          <w:szCs w:val="32"/>
          <w:lang w:val="en-US"/>
        </w:rPr>
        <w:t>?</w:t>
      </w:r>
      <w:r w:rsidR="00FF2221" w:rsidRPr="00FF2221">
        <w:rPr>
          <w:rFonts w:ascii="Times New Roman" w:hAnsi="Times New Roman" w:cs="Times New Roman"/>
          <w:sz w:val="32"/>
          <w:szCs w:val="32"/>
          <w:lang w:val="en-US"/>
        </w:rPr>
        <w:t xml:space="preserve"> </w:t>
      </w:r>
    </w:p>
    <w:p w:rsidR="00FF2221" w:rsidRPr="00FF2221" w:rsidRDefault="00FF2221" w:rsidP="00FF2221">
      <w:pPr>
        <w:rPr>
          <w:rFonts w:ascii="Times New Roman" w:hAnsi="Times New Roman" w:cs="Times New Roman"/>
          <w:sz w:val="32"/>
          <w:szCs w:val="32"/>
          <w:lang w:val="en-US"/>
        </w:rPr>
      </w:pPr>
      <w:r w:rsidRPr="00FF2221">
        <w:rPr>
          <w:rFonts w:ascii="Times New Roman" w:hAnsi="Times New Roman" w:cs="Times New Roman"/>
          <w:sz w:val="32"/>
          <w:szCs w:val="32"/>
          <w:lang w:val="en-US"/>
        </w:rPr>
        <w:t>Consider in your heart all those extraneous reasons you may be here—someone else wants to you be here, you like to see your family and friends, you like how you feel when you come here, you like the ch</w:t>
      </w:r>
      <w:r>
        <w:rPr>
          <w:rFonts w:ascii="Times New Roman" w:hAnsi="Times New Roman" w:cs="Times New Roman"/>
          <w:sz w:val="32"/>
          <w:szCs w:val="32"/>
          <w:lang w:val="en-US"/>
        </w:rPr>
        <w:t>oir</w:t>
      </w:r>
      <w:r w:rsidRPr="00FF2221">
        <w:rPr>
          <w:rFonts w:ascii="Times New Roman" w:hAnsi="Times New Roman" w:cs="Times New Roman"/>
          <w:sz w:val="32"/>
          <w:szCs w:val="32"/>
          <w:lang w:val="en-US"/>
        </w:rPr>
        <w:t xml:space="preserve">. You are here to meet your God, because you need Him. </w:t>
      </w:r>
      <w:proofErr w:type="gramStart"/>
      <w:r w:rsidRPr="00FF2221">
        <w:rPr>
          <w:rFonts w:ascii="Times New Roman" w:hAnsi="Times New Roman" w:cs="Times New Roman"/>
          <w:sz w:val="32"/>
          <w:szCs w:val="32"/>
          <w:lang w:val="en-US"/>
        </w:rPr>
        <w:t>Because you love Him.</w:t>
      </w:r>
      <w:proofErr w:type="gramEnd"/>
      <w:r w:rsidRPr="00FF2221">
        <w:rPr>
          <w:rFonts w:ascii="Times New Roman" w:hAnsi="Times New Roman" w:cs="Times New Roman"/>
          <w:sz w:val="32"/>
          <w:szCs w:val="32"/>
          <w:lang w:val="en-US"/>
        </w:rPr>
        <w:t xml:space="preserve"> </w:t>
      </w:r>
      <w:proofErr w:type="gramStart"/>
      <w:r w:rsidRPr="00FF2221">
        <w:rPr>
          <w:rFonts w:ascii="Times New Roman" w:hAnsi="Times New Roman" w:cs="Times New Roman"/>
          <w:sz w:val="32"/>
          <w:szCs w:val="32"/>
          <w:lang w:val="en-US"/>
        </w:rPr>
        <w:t>Because here, you find mercy.</w:t>
      </w:r>
      <w:proofErr w:type="gramEnd"/>
    </w:p>
    <w:p w:rsidR="00DA45CB" w:rsidRPr="00DA45CB" w:rsidRDefault="00DA45CB" w:rsidP="00DA45CB">
      <w:pPr>
        <w:rPr>
          <w:rFonts w:ascii="Times New Roman" w:hAnsi="Times New Roman" w:cs="Times New Roman"/>
          <w:sz w:val="32"/>
          <w:szCs w:val="32"/>
          <w:lang w:val="en-US"/>
        </w:rPr>
      </w:pPr>
      <w:r w:rsidRPr="00DA45CB">
        <w:rPr>
          <w:rFonts w:ascii="Times New Roman" w:hAnsi="Times New Roman" w:cs="Times New Roman"/>
          <w:sz w:val="32"/>
          <w:szCs w:val="32"/>
          <w:lang w:val="en-US"/>
        </w:rPr>
        <w:t>The reason we come here to church to pray is this: That we are suffering, incomplete, and, if we truly looked into our hearts, we will see that we are desperately wounded creatures, and here is the place, above all others, where we find mercy. Here is the place where we find the blessed peace that washes away sin, where the blood and flesh of the God-man transform finite creatures with the power of the uncreated infinite. Here is the place where we find eternal life, which is to know our God, to know the Christ Who was sent. Here, He is our God, and we are His people.</w:t>
      </w:r>
    </w:p>
    <w:p w:rsidR="00DA45CB" w:rsidRPr="00DA45CB" w:rsidRDefault="00DA45CB" w:rsidP="00DA45CB">
      <w:pPr>
        <w:rPr>
          <w:rFonts w:ascii="Times New Roman" w:hAnsi="Times New Roman" w:cs="Times New Roman"/>
          <w:sz w:val="32"/>
          <w:szCs w:val="32"/>
          <w:lang w:val="en-US"/>
        </w:rPr>
      </w:pPr>
      <w:r w:rsidRPr="00DA45CB">
        <w:rPr>
          <w:rFonts w:ascii="Times New Roman" w:hAnsi="Times New Roman" w:cs="Times New Roman"/>
          <w:sz w:val="32"/>
          <w:szCs w:val="32"/>
          <w:lang w:val="en-US"/>
        </w:rPr>
        <w:t>Lord, be merciful to us sinners!</w:t>
      </w:r>
    </w:p>
    <w:p w:rsidR="00781974" w:rsidRPr="00DA45CB" w:rsidRDefault="00781974">
      <w:pPr>
        <w:rPr>
          <w:rFonts w:ascii="Times New Roman" w:hAnsi="Times New Roman" w:cs="Times New Roman"/>
          <w:sz w:val="32"/>
          <w:szCs w:val="32"/>
          <w:lang w:val="en-US"/>
        </w:rPr>
      </w:pPr>
    </w:p>
    <w:sectPr w:rsidR="00781974" w:rsidRPr="00DA45CB" w:rsidSect="00FF2221">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CB"/>
    <w:rsid w:val="00196477"/>
    <w:rsid w:val="004A4141"/>
    <w:rsid w:val="00692181"/>
    <w:rsid w:val="00781974"/>
    <w:rsid w:val="00BC5C3E"/>
    <w:rsid w:val="00D9393D"/>
    <w:rsid w:val="00DA45CB"/>
    <w:rsid w:val="00DC35D1"/>
    <w:rsid w:val="00FF2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1080">
      <w:bodyDiv w:val="1"/>
      <w:marLeft w:val="0"/>
      <w:marRight w:val="0"/>
      <w:marTop w:val="0"/>
      <w:marBottom w:val="0"/>
      <w:divBdr>
        <w:top w:val="none" w:sz="0" w:space="0" w:color="auto"/>
        <w:left w:val="none" w:sz="0" w:space="0" w:color="auto"/>
        <w:bottom w:val="none" w:sz="0" w:space="0" w:color="auto"/>
        <w:right w:val="none" w:sz="0" w:space="0" w:color="auto"/>
      </w:divBdr>
    </w:div>
    <w:div w:id="11625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cp:lastPrinted>2018-01-28T02:16:00Z</cp:lastPrinted>
  <dcterms:created xsi:type="dcterms:W3CDTF">2018-01-26T18:01:00Z</dcterms:created>
  <dcterms:modified xsi:type="dcterms:W3CDTF">2018-01-28T02:18:00Z</dcterms:modified>
</cp:coreProperties>
</file>